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E6" w:rsidRPr="001502E6" w:rsidRDefault="001502E6" w:rsidP="001502E6">
      <w:pPr>
        <w:shd w:val="clear" w:color="auto" w:fill="FFFFFF"/>
        <w:spacing w:line="240" w:lineRule="auto"/>
        <w:rPr>
          <w:rFonts w:ascii="Helvetica" w:eastAsia="Times New Roman" w:hAnsi="Helvetica" w:cs="Helvetica"/>
          <w:color w:val="0B0C0C"/>
          <w:sz w:val="29"/>
          <w:szCs w:val="29"/>
          <w:lang w:eastAsia="en-GB"/>
        </w:rPr>
      </w:pPr>
      <w:r w:rsidRPr="001502E6">
        <w:rPr>
          <w:rFonts w:ascii="Helvetica" w:eastAsia="Times New Roman" w:hAnsi="Helvetica" w:cs="Helvetica"/>
          <w:b/>
          <w:bCs/>
          <w:color w:val="0B0C0C"/>
          <w:sz w:val="41"/>
          <w:szCs w:val="41"/>
          <w:lang w:eastAsia="en-GB"/>
        </w:rPr>
        <w:t>End of term – advice for schools</w:t>
      </w:r>
    </w:p>
    <w:p w:rsidR="001502E6" w:rsidRPr="001502E6" w:rsidRDefault="001502E6" w:rsidP="001502E6">
      <w:pPr>
        <w:shd w:val="clear" w:color="auto" w:fill="FFFFFF"/>
        <w:spacing w:line="240" w:lineRule="auto"/>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 xml:space="preserve">To ensure that staff get the time off they need and </w:t>
      </w:r>
      <w:proofErr w:type="gramStart"/>
      <w:r w:rsidRPr="001502E6">
        <w:rPr>
          <w:rFonts w:ascii="Helvetica" w:eastAsia="Times New Roman" w:hAnsi="Helvetica" w:cs="Helvetica"/>
          <w:color w:val="0B0C0C"/>
          <w:sz w:val="29"/>
          <w:szCs w:val="29"/>
          <w:lang w:eastAsia="en-GB"/>
        </w:rPr>
        <w:t>deserve,</w:t>
      </w:r>
      <w:proofErr w:type="gramEnd"/>
      <w:r w:rsidRPr="001502E6">
        <w:rPr>
          <w:rFonts w:ascii="Helvetica" w:eastAsia="Times New Roman" w:hAnsi="Helvetica" w:cs="Helvetica"/>
          <w:color w:val="0B0C0C"/>
          <w:sz w:val="29"/>
          <w:szCs w:val="29"/>
          <w:lang w:eastAsia="en-GB"/>
        </w:rPr>
        <w:t xml:space="preserve"> schools </w:t>
      </w:r>
      <w:r>
        <w:rPr>
          <w:rFonts w:ascii="Helvetica" w:eastAsia="Times New Roman" w:hAnsi="Helvetica" w:cs="Helvetica"/>
          <w:color w:val="0B0C0C"/>
          <w:sz w:val="29"/>
          <w:szCs w:val="29"/>
          <w:lang w:eastAsia="en-GB"/>
        </w:rPr>
        <w:t>will</w:t>
      </w:r>
      <w:r w:rsidRPr="001502E6">
        <w:rPr>
          <w:rFonts w:ascii="Helvetica" w:eastAsia="Times New Roman" w:hAnsi="Helvetica" w:cs="Helvetica"/>
          <w:color w:val="0B0C0C"/>
          <w:sz w:val="29"/>
          <w:szCs w:val="29"/>
          <w:lang w:eastAsia="en-GB"/>
        </w:rPr>
        <w:t xml:space="preserve"> use an INSET day, making Friday 18 December a non-teaching day and us</w:t>
      </w:r>
      <w:r>
        <w:rPr>
          <w:rFonts w:ascii="Helvetica" w:eastAsia="Times New Roman" w:hAnsi="Helvetica" w:cs="Helvetica"/>
          <w:color w:val="0B0C0C"/>
          <w:sz w:val="29"/>
          <w:szCs w:val="29"/>
          <w:lang w:eastAsia="en-GB"/>
        </w:rPr>
        <w:t>ing the day for staff training.</w:t>
      </w:r>
    </w:p>
    <w:p w:rsidR="001502E6" w:rsidRPr="001502E6" w:rsidRDefault="001502E6" w:rsidP="001502E6">
      <w:pPr>
        <w:shd w:val="clear" w:color="auto" w:fill="FFFFFF"/>
        <w:spacing w:line="240" w:lineRule="auto"/>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We recommend all schools ensure staff, parents and carers are aware of the following information and relevant arrangements regarding positive cases in the holidays:</w:t>
      </w:r>
    </w:p>
    <w:tbl>
      <w:tblPr>
        <w:tblW w:w="0" w:type="auto"/>
        <w:tblCellSpacing w:w="15" w:type="dxa"/>
        <w:shd w:val="clear" w:color="auto" w:fill="FFFFFF"/>
        <w:tblCellMar>
          <w:left w:w="0" w:type="dxa"/>
          <w:bottom w:w="300" w:type="dxa"/>
          <w:right w:w="0" w:type="dxa"/>
        </w:tblCellMar>
        <w:tblLook w:val="04A0" w:firstRow="1" w:lastRow="0" w:firstColumn="1" w:lastColumn="0" w:noHBand="0" w:noVBand="1"/>
      </w:tblPr>
      <w:tblGrid>
        <w:gridCol w:w="9086"/>
      </w:tblGrid>
      <w:tr w:rsidR="001502E6" w:rsidRPr="001502E6" w:rsidTr="001502E6">
        <w:trPr>
          <w:tblCellSpacing w:w="15" w:type="dxa"/>
        </w:trPr>
        <w:tc>
          <w:tcPr>
            <w:tcW w:w="0" w:type="auto"/>
            <w:shd w:val="clear" w:color="auto" w:fill="FFFFFF"/>
            <w:vAlign w:val="center"/>
            <w:hideMark/>
          </w:tcPr>
          <w:p w:rsidR="001502E6" w:rsidRPr="001502E6" w:rsidRDefault="001502E6" w:rsidP="001502E6">
            <w:pPr>
              <w:numPr>
                <w:ilvl w:val="0"/>
                <w:numId w:val="1"/>
              </w:numPr>
              <w:spacing w:before="75" w:after="75" w:line="240" w:lineRule="auto"/>
              <w:ind w:left="300"/>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Where a pupil or staff member tests positive for coronavirus (COVID-19), having developed symptoms more than 48 hours since being in school, the school should not be contacted. Parents and carers should follow contact tracing instructions provided by NHS Test and Trace.</w:t>
            </w:r>
          </w:p>
          <w:p w:rsidR="001502E6" w:rsidRPr="001502E6" w:rsidRDefault="001502E6" w:rsidP="001502E6">
            <w:pPr>
              <w:numPr>
                <w:ilvl w:val="0"/>
                <w:numId w:val="1"/>
              </w:numPr>
              <w:spacing w:before="75" w:after="75" w:line="240" w:lineRule="auto"/>
              <w:ind w:left="300"/>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For the first 6 days after teaching ends, if a pupil or staff member tests positive for coronavirus (COVID-19), having developed symptoms within 48 hours of being in school, the school is asked to assist in identifying close contacts and advising self-isolation, as the individual may have been infectious whilst in school.</w:t>
            </w:r>
          </w:p>
          <w:p w:rsidR="001502E6" w:rsidRPr="001502E6" w:rsidRDefault="001502E6" w:rsidP="001502E6">
            <w:pPr>
              <w:numPr>
                <w:ilvl w:val="0"/>
                <w:numId w:val="1"/>
              </w:numPr>
              <w:spacing w:before="75" w:after="75" w:line="240" w:lineRule="auto"/>
              <w:ind w:left="300"/>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 xml:space="preserve">School </w:t>
            </w:r>
            <w:proofErr w:type="gramStart"/>
            <w:r w:rsidRPr="001502E6">
              <w:rPr>
                <w:rFonts w:ascii="Helvetica" w:eastAsia="Times New Roman" w:hAnsi="Helvetica" w:cs="Helvetica"/>
                <w:color w:val="0B0C0C"/>
                <w:sz w:val="29"/>
                <w:szCs w:val="29"/>
                <w:lang w:eastAsia="en-GB"/>
              </w:rPr>
              <w:t>staff are</w:t>
            </w:r>
            <w:proofErr w:type="gramEnd"/>
            <w:r w:rsidRPr="001502E6">
              <w:rPr>
                <w:rFonts w:ascii="Helvetica" w:eastAsia="Times New Roman" w:hAnsi="Helvetica" w:cs="Helvetica"/>
                <w:color w:val="0B0C0C"/>
                <w:sz w:val="29"/>
                <w:szCs w:val="29"/>
                <w:lang w:eastAsia="en-GB"/>
              </w:rPr>
              <w:t xml:space="preserve"> not asked to remain on-call or conduct any contact tracing more than 6 days after the final day of teaching. Where a schools last teaching day is on Thursday 17 December, there should be no pupil contact tracing asks beyond Wednesday 23 December.</w:t>
            </w:r>
          </w:p>
        </w:tc>
      </w:tr>
    </w:tbl>
    <w:p w:rsidR="001502E6" w:rsidRPr="001502E6" w:rsidRDefault="001502E6" w:rsidP="001502E6">
      <w:pPr>
        <w:shd w:val="clear" w:color="auto" w:fill="FFFFFF"/>
        <w:spacing w:line="240" w:lineRule="auto"/>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 xml:space="preserve">For the first 6 days after the end of term, schools are not asked to be on-call at all times. Staff responsible for contact tracing </w:t>
      </w:r>
      <w:r>
        <w:rPr>
          <w:rFonts w:ascii="Helvetica" w:eastAsia="Times New Roman" w:hAnsi="Helvetica" w:cs="Helvetica"/>
          <w:color w:val="0B0C0C"/>
          <w:sz w:val="29"/>
          <w:szCs w:val="29"/>
          <w:lang w:eastAsia="en-GB"/>
        </w:rPr>
        <w:t xml:space="preserve">will access the school website email address </w:t>
      </w:r>
      <w:hyperlink r:id="rId6" w:history="1">
        <w:r w:rsidRPr="00EA038E">
          <w:rPr>
            <w:rStyle w:val="Hyperlink"/>
            <w:rFonts w:ascii="Helvetica" w:eastAsia="Times New Roman" w:hAnsi="Helvetica" w:cs="Helvetica"/>
            <w:sz w:val="29"/>
            <w:szCs w:val="29"/>
            <w:lang w:eastAsia="en-GB"/>
          </w:rPr>
          <w:t>website@stjohnandjames.enfield.sch.uk</w:t>
        </w:r>
      </w:hyperlink>
      <w:r>
        <w:rPr>
          <w:rFonts w:ascii="Helvetica" w:eastAsia="Times New Roman" w:hAnsi="Helvetica" w:cs="Helvetica"/>
          <w:color w:val="0B0C0C"/>
          <w:sz w:val="29"/>
          <w:szCs w:val="29"/>
          <w:lang w:eastAsia="en-GB"/>
        </w:rPr>
        <w:t xml:space="preserve"> daily and will inform t</w:t>
      </w:r>
      <w:r w:rsidRPr="001502E6">
        <w:rPr>
          <w:rFonts w:ascii="Helvetica" w:eastAsia="Times New Roman" w:hAnsi="Helvetica" w:cs="Helvetica"/>
          <w:color w:val="0B0C0C"/>
          <w:sz w:val="29"/>
          <w:szCs w:val="29"/>
          <w:lang w:eastAsia="en-GB"/>
        </w:rPr>
        <w:t>he Department for Education coronavirus (COVID-19) helpline and PHE advice service are available to s</w:t>
      </w:r>
      <w:r>
        <w:rPr>
          <w:rFonts w:ascii="Helvetica" w:eastAsia="Times New Roman" w:hAnsi="Helvetica" w:cs="Helvetica"/>
          <w:color w:val="0B0C0C"/>
          <w:sz w:val="29"/>
          <w:szCs w:val="29"/>
          <w:lang w:eastAsia="en-GB"/>
        </w:rPr>
        <w:t>upport with any queries</w:t>
      </w:r>
      <w:r w:rsidRPr="001502E6">
        <w:rPr>
          <w:rFonts w:ascii="Helvetica" w:eastAsia="Times New Roman" w:hAnsi="Helvetica" w:cs="Helvetica"/>
          <w:color w:val="0B0C0C"/>
          <w:sz w:val="29"/>
          <w:szCs w:val="29"/>
          <w:lang w:eastAsia="en-GB"/>
        </w:rPr>
        <w:t xml:space="preserve"> about</w:t>
      </w:r>
      <w:r>
        <w:rPr>
          <w:rFonts w:ascii="Helvetica" w:eastAsia="Times New Roman" w:hAnsi="Helvetica" w:cs="Helvetica"/>
          <w:color w:val="0B0C0C"/>
          <w:sz w:val="29"/>
          <w:szCs w:val="29"/>
          <w:lang w:eastAsia="en-GB"/>
        </w:rPr>
        <w:t xml:space="preserve"> positive cases in </w:t>
      </w:r>
      <w:bookmarkStart w:id="0" w:name="_GoBack"/>
      <w:bookmarkEnd w:id="0"/>
      <w:r w:rsidRPr="001502E6">
        <w:rPr>
          <w:rFonts w:ascii="Helvetica" w:eastAsia="Times New Roman" w:hAnsi="Helvetica" w:cs="Helvetica"/>
          <w:color w:val="0B0C0C"/>
          <w:sz w:val="29"/>
          <w:szCs w:val="29"/>
          <w:lang w:eastAsia="en-GB"/>
        </w:rPr>
        <w:t>our school.</w:t>
      </w:r>
    </w:p>
    <w:p w:rsidR="001502E6" w:rsidRPr="001502E6" w:rsidRDefault="001502E6" w:rsidP="001502E6">
      <w:pPr>
        <w:shd w:val="clear" w:color="auto" w:fill="FFFFFF"/>
        <w:spacing w:line="240" w:lineRule="auto"/>
        <w:rPr>
          <w:rFonts w:ascii="Helvetica" w:eastAsia="Times New Roman" w:hAnsi="Helvetica" w:cs="Helvetica"/>
          <w:color w:val="0B0C0C"/>
          <w:sz w:val="29"/>
          <w:szCs w:val="29"/>
          <w:lang w:eastAsia="en-GB"/>
        </w:rPr>
      </w:pPr>
      <w:r w:rsidRPr="001502E6">
        <w:rPr>
          <w:rFonts w:ascii="Helvetica" w:eastAsia="Times New Roman" w:hAnsi="Helvetica" w:cs="Helvetica"/>
          <w:color w:val="0B0C0C"/>
          <w:sz w:val="29"/>
          <w:szCs w:val="29"/>
          <w:lang w:eastAsia="en-GB"/>
        </w:rPr>
        <w:t>Where pupils are required to self-isolate due to contact with a positive case after the first 6 days following the end of term, schools do not need to be informed about their absence until the first day of the new term.</w:t>
      </w:r>
    </w:p>
    <w:p w:rsidR="00924654" w:rsidRDefault="00924654"/>
    <w:sectPr w:rsidR="00924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570BB"/>
    <w:multiLevelType w:val="multilevel"/>
    <w:tmpl w:val="0A10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E6"/>
    <w:rsid w:val="001502E6"/>
    <w:rsid w:val="00924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2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2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62699">
      <w:bodyDiv w:val="1"/>
      <w:marLeft w:val="0"/>
      <w:marRight w:val="0"/>
      <w:marTop w:val="0"/>
      <w:marBottom w:val="0"/>
      <w:divBdr>
        <w:top w:val="none" w:sz="0" w:space="0" w:color="auto"/>
        <w:left w:val="none" w:sz="0" w:space="0" w:color="auto"/>
        <w:bottom w:val="none" w:sz="0" w:space="0" w:color="auto"/>
        <w:right w:val="none" w:sz="0" w:space="0" w:color="auto"/>
      </w:divBdr>
      <w:divsChild>
        <w:div w:id="1878278360">
          <w:marLeft w:val="0"/>
          <w:marRight w:val="0"/>
          <w:marTop w:val="0"/>
          <w:marBottom w:val="300"/>
          <w:divBdr>
            <w:top w:val="none" w:sz="0" w:space="0" w:color="auto"/>
            <w:left w:val="none" w:sz="0" w:space="0" w:color="auto"/>
            <w:bottom w:val="none" w:sz="0" w:space="0" w:color="auto"/>
            <w:right w:val="none" w:sz="0" w:space="0" w:color="auto"/>
          </w:divBdr>
        </w:div>
        <w:div w:id="920677384">
          <w:marLeft w:val="0"/>
          <w:marRight w:val="0"/>
          <w:marTop w:val="0"/>
          <w:marBottom w:val="300"/>
          <w:divBdr>
            <w:top w:val="none" w:sz="0" w:space="0" w:color="auto"/>
            <w:left w:val="none" w:sz="0" w:space="0" w:color="auto"/>
            <w:bottom w:val="none" w:sz="0" w:space="0" w:color="auto"/>
            <w:right w:val="none" w:sz="0" w:space="0" w:color="auto"/>
          </w:divBdr>
        </w:div>
        <w:div w:id="553003587">
          <w:marLeft w:val="0"/>
          <w:marRight w:val="0"/>
          <w:marTop w:val="0"/>
          <w:marBottom w:val="300"/>
          <w:divBdr>
            <w:top w:val="none" w:sz="0" w:space="0" w:color="auto"/>
            <w:left w:val="none" w:sz="0" w:space="0" w:color="auto"/>
            <w:bottom w:val="none" w:sz="0" w:space="0" w:color="auto"/>
            <w:right w:val="none" w:sz="0" w:space="0" w:color="auto"/>
          </w:divBdr>
        </w:div>
        <w:div w:id="1846509351">
          <w:marLeft w:val="0"/>
          <w:marRight w:val="0"/>
          <w:marTop w:val="0"/>
          <w:marBottom w:val="300"/>
          <w:divBdr>
            <w:top w:val="none" w:sz="0" w:space="0" w:color="auto"/>
            <w:left w:val="none" w:sz="0" w:space="0" w:color="auto"/>
            <w:bottom w:val="none" w:sz="0" w:space="0" w:color="auto"/>
            <w:right w:val="none" w:sz="0" w:space="0" w:color="auto"/>
          </w:divBdr>
        </w:div>
        <w:div w:id="446703588">
          <w:marLeft w:val="0"/>
          <w:marRight w:val="0"/>
          <w:marTop w:val="0"/>
          <w:marBottom w:val="300"/>
          <w:divBdr>
            <w:top w:val="none" w:sz="0" w:space="0" w:color="auto"/>
            <w:left w:val="none" w:sz="0" w:space="0" w:color="auto"/>
            <w:bottom w:val="none" w:sz="0" w:space="0" w:color="auto"/>
            <w:right w:val="none" w:sz="0" w:space="0" w:color="auto"/>
          </w:divBdr>
        </w:div>
        <w:div w:id="1288390339">
          <w:marLeft w:val="0"/>
          <w:marRight w:val="0"/>
          <w:marTop w:val="0"/>
          <w:marBottom w:val="300"/>
          <w:divBdr>
            <w:top w:val="none" w:sz="0" w:space="0" w:color="auto"/>
            <w:left w:val="none" w:sz="0" w:space="0" w:color="auto"/>
            <w:bottom w:val="none" w:sz="0" w:space="0" w:color="auto"/>
            <w:right w:val="none" w:sz="0" w:space="0" w:color="auto"/>
          </w:divBdr>
        </w:div>
        <w:div w:id="89523933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site@stjohnandjames.enfield.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dc:creator>
  <cp:lastModifiedBy>Patsy</cp:lastModifiedBy>
  <cp:revision>1</cp:revision>
  <dcterms:created xsi:type="dcterms:W3CDTF">2020-12-09T11:13:00Z</dcterms:created>
  <dcterms:modified xsi:type="dcterms:W3CDTF">2020-12-09T11:20:00Z</dcterms:modified>
</cp:coreProperties>
</file>